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F275" w14:textId="77777777" w:rsidR="008B19F6" w:rsidRDefault="00E430DB">
      <w:pPr>
        <w:pStyle w:val="BodyText"/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AE2E32" wp14:editId="0C2F0038">
            <wp:extent cx="5793205" cy="2124836"/>
            <wp:effectExtent l="0" t="0" r="0" b="0"/>
            <wp:docPr id="2" name="Image 2" descr="A blue and white poster with trees and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and white poster with trees and text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205" cy="21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C3B43" w14:textId="77777777" w:rsidR="008B19F6" w:rsidRDefault="00E430DB">
      <w:pPr>
        <w:spacing w:before="243" w:line="252" w:lineRule="exact"/>
        <w:ind w:left="138"/>
        <w:rPr>
          <w:b/>
        </w:rPr>
      </w:pPr>
      <w:r>
        <w:rPr>
          <w:b/>
          <w:color w:val="1F4E79"/>
        </w:rPr>
        <w:t>CALL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</w:rPr>
        <w:t>FOR</w:t>
      </w:r>
      <w:r>
        <w:rPr>
          <w:b/>
          <w:color w:val="1F4E79"/>
          <w:spacing w:val="-3"/>
        </w:rPr>
        <w:t xml:space="preserve"> </w:t>
      </w:r>
      <w:r>
        <w:rPr>
          <w:b/>
          <w:color w:val="1F4E79"/>
          <w:spacing w:val="-2"/>
        </w:rPr>
        <w:t>ABSTRACTS</w:t>
      </w:r>
    </w:p>
    <w:p w14:paraId="74AA3B20" w14:textId="77777777" w:rsidR="008B19F6" w:rsidRDefault="00E430DB">
      <w:pPr>
        <w:ind w:left="138" w:right="161"/>
        <w:rPr>
          <w:b/>
        </w:rPr>
      </w:pPr>
      <w:r>
        <w:rPr>
          <w:color w:val="3B3B3A"/>
        </w:rPr>
        <w:t>The</w:t>
      </w:r>
      <w:r>
        <w:rPr>
          <w:color w:val="3B3B3A"/>
          <w:spacing w:val="-3"/>
        </w:rPr>
        <w:t xml:space="preserve"> </w:t>
      </w:r>
      <w:proofErr w:type="spellStart"/>
      <w:r>
        <w:rPr>
          <w:color w:val="3B3B3A"/>
        </w:rPr>
        <w:t>Organising</w:t>
      </w:r>
      <w:proofErr w:type="spellEnd"/>
      <w:r>
        <w:rPr>
          <w:color w:val="3B3B3A"/>
          <w:spacing w:val="-3"/>
        </w:rPr>
        <w:t xml:space="preserve"> </w:t>
      </w:r>
      <w:r>
        <w:rPr>
          <w:color w:val="3B3B3A"/>
        </w:rPr>
        <w:t>Committee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for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2025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Internation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Heavy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Haul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Association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(IHHA)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are calling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for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papers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address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theme:</w:t>
      </w:r>
      <w:r>
        <w:rPr>
          <w:color w:val="3B3B3A"/>
          <w:spacing w:val="-3"/>
        </w:rPr>
        <w:t xml:space="preserve"> </w:t>
      </w:r>
      <w:r>
        <w:rPr>
          <w:b/>
          <w:color w:val="1F4E79"/>
        </w:rPr>
        <w:t>Inspiring</w:t>
      </w:r>
      <w:r>
        <w:rPr>
          <w:b/>
          <w:color w:val="1F4E79"/>
          <w:spacing w:val="-7"/>
        </w:rPr>
        <w:t xml:space="preserve"> </w:t>
      </w:r>
      <w:r>
        <w:rPr>
          <w:b/>
          <w:color w:val="1F4E79"/>
        </w:rPr>
        <w:t>Innovative</w:t>
      </w:r>
      <w:r>
        <w:rPr>
          <w:b/>
          <w:color w:val="1F4E79"/>
          <w:spacing w:val="-6"/>
        </w:rPr>
        <w:t xml:space="preserve"> </w:t>
      </w:r>
      <w:r>
        <w:rPr>
          <w:b/>
          <w:color w:val="1F4E79"/>
        </w:rPr>
        <w:t>and</w:t>
      </w:r>
      <w:r>
        <w:rPr>
          <w:b/>
          <w:color w:val="1F4E79"/>
          <w:spacing w:val="-4"/>
        </w:rPr>
        <w:t xml:space="preserve"> </w:t>
      </w:r>
      <w:r>
        <w:rPr>
          <w:b/>
          <w:color w:val="1F4E79"/>
        </w:rPr>
        <w:t>Resilient</w:t>
      </w:r>
      <w:r>
        <w:rPr>
          <w:b/>
          <w:color w:val="1F4E79"/>
          <w:spacing w:val="-2"/>
        </w:rPr>
        <w:t xml:space="preserve"> Railways</w:t>
      </w:r>
    </w:p>
    <w:p w14:paraId="41AB26E6" w14:textId="77777777" w:rsidR="008B19F6" w:rsidRDefault="008B19F6">
      <w:pPr>
        <w:pStyle w:val="BodyText"/>
        <w:spacing w:before="1"/>
        <w:rPr>
          <w:b/>
        </w:rPr>
      </w:pPr>
    </w:p>
    <w:p w14:paraId="5E000B29" w14:textId="77777777" w:rsidR="008B19F6" w:rsidRDefault="00E430DB">
      <w:pPr>
        <w:ind w:left="138"/>
        <w:rPr>
          <w:b/>
        </w:rPr>
      </w:pPr>
      <w:r>
        <w:rPr>
          <w:b/>
          <w:color w:val="1F4E79"/>
        </w:rPr>
        <w:t>Click</w:t>
      </w:r>
      <w:r>
        <w:rPr>
          <w:b/>
          <w:color w:val="1F4E79"/>
          <w:spacing w:val="-4"/>
        </w:rPr>
        <w:t xml:space="preserve"> </w:t>
      </w:r>
      <w:hyperlink r:id="rId10">
        <w:r>
          <w:rPr>
            <w:b/>
            <w:color w:val="800080"/>
            <w:u w:val="single" w:color="800080"/>
          </w:rPr>
          <w:t>here</w:t>
        </w:r>
        <w:r>
          <w:rPr>
            <w:b/>
            <w:color w:val="800080"/>
            <w:spacing w:val="-5"/>
            <w:u w:val="single" w:color="800080"/>
          </w:rPr>
          <w:t xml:space="preserve"> </w:t>
        </w:r>
        <w:r>
          <w:rPr>
            <w:b/>
            <w:color w:val="800080"/>
            <w:u w:val="single" w:color="800080"/>
          </w:rPr>
          <w:t>to</w:t>
        </w:r>
        <w:r>
          <w:rPr>
            <w:b/>
            <w:color w:val="800080"/>
            <w:spacing w:val="-4"/>
            <w:u w:val="single" w:color="800080"/>
          </w:rPr>
          <w:t xml:space="preserve"> </w:t>
        </w:r>
        <w:r>
          <w:rPr>
            <w:b/>
            <w:color w:val="800080"/>
            <w:u w:val="single" w:color="800080"/>
          </w:rPr>
          <w:t>view</w:t>
        </w:r>
        <w:r>
          <w:rPr>
            <w:b/>
            <w:color w:val="800080"/>
            <w:spacing w:val="-5"/>
            <w:u w:val="single" w:color="800080"/>
          </w:rPr>
          <w:t xml:space="preserve"> </w:t>
        </w:r>
        <w:r>
          <w:rPr>
            <w:b/>
            <w:color w:val="800080"/>
            <w:u w:val="single" w:color="800080"/>
          </w:rPr>
          <w:t>the</w:t>
        </w:r>
        <w:r>
          <w:rPr>
            <w:b/>
            <w:color w:val="800080"/>
            <w:spacing w:val="-2"/>
            <w:u w:val="single" w:color="800080"/>
          </w:rPr>
          <w:t xml:space="preserve"> </w:t>
        </w:r>
        <w:r>
          <w:rPr>
            <w:b/>
            <w:color w:val="800080"/>
            <w:u w:val="single" w:color="800080"/>
          </w:rPr>
          <w:t>2025</w:t>
        </w:r>
        <w:r>
          <w:rPr>
            <w:b/>
            <w:color w:val="800080"/>
            <w:spacing w:val="-4"/>
            <w:u w:val="single" w:color="800080"/>
          </w:rPr>
          <w:t xml:space="preserve"> </w:t>
        </w:r>
        <w:r>
          <w:rPr>
            <w:b/>
            <w:color w:val="800080"/>
            <w:u w:val="single" w:color="800080"/>
          </w:rPr>
          <w:t>IHHA</w:t>
        </w:r>
        <w:r>
          <w:rPr>
            <w:b/>
            <w:color w:val="800080"/>
            <w:spacing w:val="-3"/>
            <w:u w:val="single" w:color="800080"/>
          </w:rPr>
          <w:t xml:space="preserve"> </w:t>
        </w:r>
        <w:r>
          <w:rPr>
            <w:b/>
            <w:color w:val="800080"/>
            <w:u w:val="single" w:color="800080"/>
          </w:rPr>
          <w:t>Call</w:t>
        </w:r>
        <w:r>
          <w:rPr>
            <w:b/>
            <w:color w:val="800080"/>
            <w:spacing w:val="-5"/>
            <w:u w:val="single" w:color="800080"/>
          </w:rPr>
          <w:t xml:space="preserve"> </w:t>
        </w:r>
        <w:r>
          <w:rPr>
            <w:b/>
            <w:color w:val="800080"/>
            <w:u w:val="single" w:color="800080"/>
          </w:rPr>
          <w:t>for</w:t>
        </w:r>
        <w:r>
          <w:rPr>
            <w:b/>
            <w:color w:val="800080"/>
            <w:spacing w:val="-7"/>
            <w:u w:val="single" w:color="800080"/>
          </w:rPr>
          <w:t xml:space="preserve"> </w:t>
        </w:r>
        <w:r>
          <w:rPr>
            <w:b/>
            <w:color w:val="800080"/>
            <w:u w:val="single" w:color="800080"/>
          </w:rPr>
          <w:t>Abstracts</w:t>
        </w:r>
        <w:r>
          <w:rPr>
            <w:b/>
            <w:color w:val="800080"/>
            <w:spacing w:val="-5"/>
            <w:u w:val="single" w:color="800080"/>
          </w:rPr>
          <w:t xml:space="preserve"> </w:t>
        </w:r>
        <w:r>
          <w:rPr>
            <w:b/>
            <w:color w:val="800080"/>
            <w:spacing w:val="-2"/>
            <w:u w:val="single" w:color="800080"/>
          </w:rPr>
          <w:t>Guide</w:t>
        </w:r>
      </w:hyperlink>
      <w:r>
        <w:rPr>
          <w:b/>
          <w:color w:val="1F4E79"/>
          <w:spacing w:val="-2"/>
        </w:rPr>
        <w:t>.</w:t>
      </w:r>
    </w:p>
    <w:p w14:paraId="42B91A48" w14:textId="77777777" w:rsidR="008B19F6" w:rsidRDefault="008B19F6">
      <w:pPr>
        <w:pStyle w:val="BodyText"/>
        <w:spacing w:before="22"/>
        <w:rPr>
          <w:b/>
        </w:rPr>
      </w:pPr>
    </w:p>
    <w:p w14:paraId="523215B2" w14:textId="77777777" w:rsidR="008B19F6" w:rsidRDefault="00E430DB">
      <w:pPr>
        <w:ind w:left="138"/>
        <w:rPr>
          <w:b/>
        </w:rPr>
      </w:pPr>
      <w:r>
        <w:rPr>
          <w:b/>
          <w:color w:val="1F4E79"/>
        </w:rPr>
        <w:t>ABSTRACT</w:t>
      </w:r>
      <w:r>
        <w:rPr>
          <w:b/>
          <w:color w:val="1F4E79"/>
          <w:spacing w:val="-7"/>
        </w:rPr>
        <w:t xml:space="preserve"> </w:t>
      </w:r>
      <w:r>
        <w:rPr>
          <w:b/>
          <w:color w:val="1F4E79"/>
        </w:rPr>
        <w:t>OF</w:t>
      </w:r>
      <w:r>
        <w:rPr>
          <w:b/>
          <w:color w:val="1F4E79"/>
          <w:spacing w:val="-5"/>
        </w:rPr>
        <w:t xml:space="preserve"> </w:t>
      </w:r>
      <w:r>
        <w:rPr>
          <w:b/>
          <w:color w:val="1F4E79"/>
          <w:spacing w:val="-4"/>
        </w:rPr>
        <w:t>PAPER</w:t>
      </w:r>
    </w:p>
    <w:p w14:paraId="667729D3" w14:textId="77777777" w:rsidR="008B19F6" w:rsidRDefault="008B19F6">
      <w:pPr>
        <w:pStyle w:val="BodyText"/>
        <w:rPr>
          <w:b/>
        </w:rPr>
      </w:pPr>
    </w:p>
    <w:p w14:paraId="048C6D88" w14:textId="77777777" w:rsidR="008B19F6" w:rsidRDefault="00E430DB">
      <w:pPr>
        <w:ind w:left="138"/>
        <w:rPr>
          <w:i/>
        </w:rPr>
      </w:pPr>
      <w:r>
        <w:rPr>
          <w:b/>
        </w:rPr>
        <w:t>Title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Paper:</w:t>
      </w:r>
      <w:r>
        <w:rPr>
          <w:b/>
          <w:spacing w:val="40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rPr>
          <w:i/>
        </w:rPr>
        <w:t>(Maximum</w:t>
      </w:r>
      <w:r>
        <w:rPr>
          <w:i/>
          <w:spacing w:val="-3"/>
        </w:rPr>
        <w:t xml:space="preserve"> </w:t>
      </w:r>
      <w:r>
        <w:rPr>
          <w:i/>
        </w:rPr>
        <w:t>10</w:t>
      </w:r>
      <w:r>
        <w:rPr>
          <w:i/>
          <w:spacing w:val="-7"/>
        </w:rPr>
        <w:t xml:space="preserve"> </w:t>
      </w:r>
      <w:r>
        <w:rPr>
          <w:i/>
        </w:rPr>
        <w:t>words,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CAPS, concise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informative, avoid abbreviations and formulae where possible)</w:t>
      </w:r>
    </w:p>
    <w:p w14:paraId="1A52A0C6" w14:textId="77777777" w:rsidR="008B19F6" w:rsidRDefault="008B19F6">
      <w:pPr>
        <w:pStyle w:val="BodyText"/>
        <w:rPr>
          <w:i/>
        </w:rPr>
      </w:pPr>
    </w:p>
    <w:p w14:paraId="6EEE7F67" w14:textId="77777777" w:rsidR="008B19F6" w:rsidRDefault="00E430DB">
      <w:pPr>
        <w:ind w:left="138" w:right="16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22825D6" wp14:editId="59402CC7">
                <wp:simplePos x="0" y="0"/>
                <wp:positionH relativeFrom="page">
                  <wp:posOffset>1522730</wp:posOffset>
                </wp:positionH>
                <wp:positionV relativeFrom="paragraph">
                  <wp:posOffset>146637</wp:posOffset>
                </wp:positionV>
                <wp:extent cx="685800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10795">
                              <a:moveTo>
                                <a:pt x="68580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85800" y="10667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13756" id="Graphic 3" o:spid="_x0000_s1026" style="position:absolute;margin-left:119.9pt;margin-top:11.55pt;width:54pt;height: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" path="m685800,l,,,10667r685800,l6858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Authors:</w:t>
      </w:r>
      <w:r>
        <w:rPr>
          <w:b/>
          <w:spacing w:val="-4"/>
        </w:rPr>
        <w:t xml:space="preserve"> </w:t>
      </w:r>
      <w:r>
        <w:t>AB</w:t>
      </w:r>
      <w:r>
        <w:rPr>
          <w:spacing w:val="-3"/>
        </w:rPr>
        <w:t xml:space="preserve"> </w:t>
      </w:r>
      <w:r>
        <w:t>Author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CD</w:t>
      </w:r>
      <w:r>
        <w:rPr>
          <w:spacing w:val="-3"/>
        </w:rPr>
        <w:t xml:space="preserve"> </w:t>
      </w:r>
      <w:r>
        <w:t>Author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EF</w:t>
      </w:r>
      <w:r>
        <w:rPr>
          <w:spacing w:val="-3"/>
        </w:rPr>
        <w:t xml:space="preserve"> </w:t>
      </w:r>
      <w:r>
        <w:t>Author</w:t>
      </w:r>
      <w:r>
        <w:rPr>
          <w:vertAlign w:val="superscript"/>
        </w:rPr>
        <w:t>3</w:t>
      </w:r>
      <w:r>
        <w:rPr>
          <w:spacing w:val="-24"/>
        </w:rPr>
        <w:t xml:space="preserve"> </w:t>
      </w:r>
      <w:r>
        <w:rPr>
          <w:i/>
        </w:rPr>
        <w:t>(Initials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surnames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all</w:t>
      </w:r>
      <w:r>
        <w:rPr>
          <w:i/>
          <w:spacing w:val="-3"/>
        </w:rPr>
        <w:t xml:space="preserve"> </w:t>
      </w:r>
      <w:r>
        <w:rPr>
          <w:i/>
        </w:rPr>
        <w:t>authors, presenting author underlined)</w:t>
      </w:r>
    </w:p>
    <w:p w14:paraId="4E9A8A74" w14:textId="77777777" w:rsidR="008B19F6" w:rsidRDefault="008B19F6">
      <w:pPr>
        <w:pStyle w:val="BodyText"/>
        <w:rPr>
          <w:i/>
        </w:rPr>
      </w:pPr>
    </w:p>
    <w:p w14:paraId="19BE5DAF" w14:textId="77777777" w:rsidR="008B19F6" w:rsidRDefault="00E430DB">
      <w:pPr>
        <w:ind w:left="138"/>
      </w:pPr>
      <w:r>
        <w:rPr>
          <w:b/>
        </w:rPr>
        <w:t>Company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Affiliation:</w:t>
      </w:r>
      <w:r>
        <w:rPr>
          <w:b/>
          <w:spacing w:val="-6"/>
        </w:rPr>
        <w:t xml:space="preserve"> </w:t>
      </w:r>
      <w:r>
        <w:rPr>
          <w:vertAlign w:val="superscript"/>
        </w:rPr>
        <w:t>1</w:t>
      </w:r>
      <w:r>
        <w:t>Affiliation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</w:t>
      </w:r>
      <w:r>
        <w:rPr>
          <w:spacing w:val="-5"/>
        </w:rPr>
        <w:t xml:space="preserve"> </w:t>
      </w:r>
      <w:r>
        <w:t>Author,</w:t>
      </w:r>
      <w:r>
        <w:rPr>
          <w:spacing w:val="-6"/>
        </w:rPr>
        <w:t xml:space="preserve"> </w:t>
      </w:r>
      <w:r>
        <w:t>Country;</w:t>
      </w:r>
      <w:r>
        <w:rPr>
          <w:spacing w:val="-7"/>
        </w:rPr>
        <w:t xml:space="preserve"> </w:t>
      </w:r>
      <w:r>
        <w:rPr>
          <w:vertAlign w:val="superscript"/>
        </w:rPr>
        <w:t>2</w:t>
      </w:r>
      <w:r>
        <w:t>Affiliation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CD</w:t>
      </w:r>
      <w:r>
        <w:rPr>
          <w:spacing w:val="-5"/>
        </w:rPr>
        <w:t xml:space="preserve"> </w:t>
      </w:r>
      <w:r>
        <w:t>Author,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Country;</w:t>
      </w:r>
      <w:proofErr w:type="gramEnd"/>
    </w:p>
    <w:p w14:paraId="371CB860" w14:textId="77777777" w:rsidR="008B19F6" w:rsidRDefault="00E430DB">
      <w:pPr>
        <w:pStyle w:val="BodyText"/>
        <w:spacing w:before="1"/>
        <w:ind w:left="138"/>
      </w:pPr>
      <w:r>
        <w:rPr>
          <w:vertAlign w:val="superscript"/>
        </w:rPr>
        <w:t>3</w:t>
      </w:r>
      <w:r>
        <w:t>Affiliation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</w:t>
      </w:r>
      <w:r>
        <w:rPr>
          <w:spacing w:val="-6"/>
        </w:rPr>
        <w:t xml:space="preserve"> </w:t>
      </w:r>
      <w:r>
        <w:t>Author,</w:t>
      </w:r>
      <w:r>
        <w:rPr>
          <w:spacing w:val="-7"/>
        </w:rPr>
        <w:t xml:space="preserve"> </w:t>
      </w:r>
      <w:r>
        <w:rPr>
          <w:spacing w:val="-2"/>
        </w:rPr>
        <w:t>Country</w:t>
      </w:r>
    </w:p>
    <w:p w14:paraId="63D9FE62" w14:textId="77777777" w:rsidR="008B19F6" w:rsidRDefault="00E430DB">
      <w:pPr>
        <w:spacing w:before="251"/>
        <w:ind w:left="138" w:right="161"/>
        <w:rPr>
          <w:i/>
        </w:rPr>
      </w:pPr>
      <w:r>
        <w:rPr>
          <w:b/>
        </w:rPr>
        <w:t>Corresponding</w:t>
      </w:r>
      <w:r>
        <w:rPr>
          <w:b/>
          <w:spacing w:val="-5"/>
        </w:rPr>
        <w:t xml:space="preserve"> </w:t>
      </w:r>
      <w:r>
        <w:rPr>
          <w:b/>
        </w:rPr>
        <w:t>Author:</w:t>
      </w:r>
      <w:r>
        <w:rPr>
          <w:b/>
          <w:spacing w:val="-3"/>
        </w:rPr>
        <w:t xml:space="preserve"> </w:t>
      </w:r>
      <w:r>
        <w:t>AB</w:t>
      </w:r>
      <w:r>
        <w:rPr>
          <w:spacing w:val="-3"/>
        </w:rPr>
        <w:t xml:space="preserve"> </w:t>
      </w:r>
      <w:r>
        <w:t>Author,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(</w:t>
      </w:r>
      <w:r>
        <w:rPr>
          <w:i/>
        </w:rPr>
        <w:t>Initials,</w:t>
      </w:r>
      <w:r>
        <w:rPr>
          <w:i/>
          <w:spacing w:val="-4"/>
        </w:rPr>
        <w:t xml:space="preserve"> </w:t>
      </w:r>
      <w:r>
        <w:rPr>
          <w:i/>
        </w:rPr>
        <w:t>surname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email</w:t>
      </w:r>
      <w:r>
        <w:rPr>
          <w:i/>
          <w:spacing w:val="-3"/>
        </w:rPr>
        <w:t xml:space="preserve"> </w:t>
      </w:r>
      <w:r>
        <w:rPr>
          <w:i/>
        </w:rPr>
        <w:t>address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</w:rPr>
        <w:t xml:space="preserve"> corresponding author, clearly indicating who will handle correspondence at all stages of refereeing and publication)</w:t>
      </w:r>
    </w:p>
    <w:p w14:paraId="3D00E8B1" w14:textId="77777777" w:rsidR="008B19F6" w:rsidRDefault="008B19F6">
      <w:pPr>
        <w:pStyle w:val="BodyText"/>
        <w:spacing w:before="1"/>
        <w:rPr>
          <w:i/>
        </w:rPr>
      </w:pPr>
    </w:p>
    <w:p w14:paraId="66EBA823" w14:textId="77777777" w:rsidR="008B19F6" w:rsidRDefault="00E430DB">
      <w:pPr>
        <w:pStyle w:val="BodyText"/>
        <w:ind w:left="138"/>
      </w:pPr>
      <w:r>
        <w:rPr>
          <w:b/>
        </w:rPr>
        <w:t>Nominated</w:t>
      </w:r>
      <w:r>
        <w:rPr>
          <w:b/>
          <w:spacing w:val="-6"/>
        </w:rPr>
        <w:t xml:space="preserve"> </w:t>
      </w:r>
      <w:r>
        <w:rPr>
          <w:b/>
        </w:rPr>
        <w:t>Theme:</w:t>
      </w:r>
      <w:r>
        <w:rPr>
          <w:b/>
          <w:spacing w:val="40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t>sub-theme</w:t>
      </w:r>
      <w:r>
        <w:rPr>
          <w:spacing w:val="-3"/>
        </w:rPr>
        <w:t xml:space="preserve"> </w:t>
      </w:r>
      <w:r>
        <w:t>that best</w:t>
      </w:r>
      <w:r>
        <w:rPr>
          <w:spacing w:val="-3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Abstract.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 xml:space="preserve">can also </w:t>
      </w:r>
      <w:hyperlink r:id="rId11">
        <w:r>
          <w:rPr>
            <w:color w:val="0000FF"/>
            <w:u w:val="single" w:color="0000FF"/>
          </w:rPr>
          <w:t>view the list of sub-themes and topics online here</w:t>
        </w:r>
      </w:hyperlink>
    </w:p>
    <w:p w14:paraId="799E3EBF" w14:textId="77777777" w:rsidR="008B19F6" w:rsidRDefault="008B19F6">
      <w:pPr>
        <w:pStyle w:val="BodyText"/>
        <w:spacing w:before="2"/>
      </w:pPr>
    </w:p>
    <w:p w14:paraId="46DA2524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line="268" w:lineRule="exact"/>
        <w:rPr>
          <w:b/>
        </w:rPr>
      </w:pPr>
      <w:r>
        <w:rPr>
          <w:b/>
        </w:rPr>
        <w:t>Sustainable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Innovation</w:t>
      </w:r>
    </w:p>
    <w:p w14:paraId="39CFA461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line="268" w:lineRule="exact"/>
        <w:rPr>
          <w:b/>
        </w:rPr>
      </w:pPr>
      <w:r>
        <w:rPr>
          <w:b/>
        </w:rPr>
        <w:t>Vehicle</w:t>
      </w:r>
      <w:r>
        <w:rPr>
          <w:b/>
          <w:spacing w:val="-5"/>
        </w:rPr>
        <w:t xml:space="preserve"> </w:t>
      </w:r>
      <w:r>
        <w:rPr>
          <w:b/>
        </w:rPr>
        <w:t>Track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Systems</w:t>
      </w:r>
    </w:p>
    <w:p w14:paraId="6DE1EFF5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line="269" w:lineRule="exact"/>
        <w:rPr>
          <w:b/>
        </w:rPr>
      </w:pPr>
      <w:r>
        <w:rPr>
          <w:b/>
          <w:spacing w:val="-2"/>
        </w:rPr>
        <w:t>Track</w:t>
      </w:r>
    </w:p>
    <w:p w14:paraId="0FBF783A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line="269" w:lineRule="exact"/>
        <w:rPr>
          <w:b/>
        </w:rPr>
      </w:pPr>
      <w:r>
        <w:rPr>
          <w:b/>
        </w:rPr>
        <w:t>Bridges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Tunnels</w:t>
      </w:r>
    </w:p>
    <w:p w14:paraId="3F74040A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before="19"/>
        <w:rPr>
          <w:b/>
        </w:rPr>
      </w:pPr>
      <w:r>
        <w:rPr>
          <w:b/>
          <w:spacing w:val="-2"/>
        </w:rPr>
        <w:t>Operations</w:t>
      </w:r>
    </w:p>
    <w:p w14:paraId="60CBCB99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before="18"/>
        <w:rPr>
          <w:b/>
        </w:rPr>
      </w:pPr>
      <w:r>
        <w:rPr>
          <w:b/>
        </w:rPr>
        <w:t>Rolling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Stock</w:t>
      </w:r>
    </w:p>
    <w:p w14:paraId="054E8FDE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before="19"/>
        <w:rPr>
          <w:b/>
        </w:rPr>
      </w:pPr>
      <w:r>
        <w:rPr>
          <w:b/>
        </w:rPr>
        <w:t>Motive</w:t>
      </w:r>
      <w:r>
        <w:rPr>
          <w:b/>
          <w:spacing w:val="-5"/>
        </w:rPr>
        <w:t xml:space="preserve"> </w:t>
      </w:r>
      <w:r>
        <w:rPr>
          <w:b/>
        </w:rPr>
        <w:t>Power,</w:t>
      </w:r>
      <w:r>
        <w:rPr>
          <w:b/>
          <w:spacing w:val="-5"/>
        </w:rPr>
        <w:t xml:space="preserve"> </w:t>
      </w:r>
      <w:r>
        <w:rPr>
          <w:b/>
        </w:rPr>
        <w:t>Traction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Efficiency</w:t>
      </w:r>
    </w:p>
    <w:p w14:paraId="31F1DE9D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before="18"/>
        <w:rPr>
          <w:b/>
        </w:rPr>
      </w:pPr>
      <w:r>
        <w:rPr>
          <w:b/>
        </w:rPr>
        <w:t>Heavy</w:t>
      </w:r>
      <w:r>
        <w:rPr>
          <w:b/>
          <w:spacing w:val="-6"/>
        </w:rPr>
        <w:t xml:space="preserve"> </w:t>
      </w:r>
      <w:r>
        <w:rPr>
          <w:b/>
        </w:rPr>
        <w:t>Haul</w:t>
      </w:r>
      <w:r>
        <w:rPr>
          <w:b/>
          <w:spacing w:val="-3"/>
        </w:rPr>
        <w:t xml:space="preserve"> </w:t>
      </w:r>
      <w:r>
        <w:rPr>
          <w:b/>
        </w:rPr>
        <w:t>Under</w:t>
      </w:r>
      <w:r>
        <w:rPr>
          <w:b/>
          <w:spacing w:val="-7"/>
        </w:rPr>
        <w:t xml:space="preserve"> </w:t>
      </w:r>
      <w:r>
        <w:rPr>
          <w:b/>
        </w:rPr>
        <w:t>Extreme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Conditions</w:t>
      </w:r>
    </w:p>
    <w:p w14:paraId="26F5F1E5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before="18"/>
        <w:rPr>
          <w:b/>
        </w:rPr>
      </w:pPr>
      <w:r>
        <w:rPr>
          <w:b/>
        </w:rPr>
        <w:t>Human</w:t>
      </w:r>
      <w:r>
        <w:rPr>
          <w:b/>
          <w:spacing w:val="-2"/>
        </w:rPr>
        <w:t xml:space="preserve"> Factors</w:t>
      </w:r>
    </w:p>
    <w:p w14:paraId="444DB542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before="19"/>
        <w:rPr>
          <w:b/>
        </w:rPr>
      </w:pPr>
      <w:r>
        <w:rPr>
          <w:b/>
        </w:rPr>
        <w:t>Heavy</w:t>
      </w:r>
      <w:r>
        <w:rPr>
          <w:b/>
          <w:spacing w:val="-4"/>
        </w:rPr>
        <w:t xml:space="preserve"> </w:t>
      </w:r>
      <w:r>
        <w:rPr>
          <w:b/>
        </w:rPr>
        <w:t>Haul</w:t>
      </w:r>
      <w:r>
        <w:rPr>
          <w:b/>
          <w:spacing w:val="-4"/>
        </w:rPr>
        <w:t xml:space="preserve"> </w:t>
      </w:r>
      <w:r>
        <w:rPr>
          <w:b/>
        </w:rPr>
        <w:t>Operations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Mines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Ports</w:t>
      </w:r>
    </w:p>
    <w:p w14:paraId="742F815C" w14:textId="77777777" w:rsidR="008B19F6" w:rsidRDefault="008B19F6">
      <w:pPr>
        <w:pStyle w:val="BodyText"/>
        <w:rPr>
          <w:b/>
          <w:sz w:val="20"/>
        </w:rPr>
      </w:pPr>
    </w:p>
    <w:p w14:paraId="5D82A533" w14:textId="77777777" w:rsidR="008B19F6" w:rsidRDefault="008B19F6">
      <w:pPr>
        <w:pStyle w:val="BodyText"/>
        <w:rPr>
          <w:b/>
          <w:sz w:val="20"/>
        </w:rPr>
      </w:pPr>
    </w:p>
    <w:p w14:paraId="78087C40" w14:textId="77777777" w:rsidR="008B19F6" w:rsidRDefault="008B19F6">
      <w:pPr>
        <w:pStyle w:val="BodyText"/>
        <w:rPr>
          <w:b/>
          <w:sz w:val="20"/>
        </w:rPr>
      </w:pPr>
    </w:p>
    <w:p w14:paraId="7893A493" w14:textId="77777777" w:rsidR="008B19F6" w:rsidRDefault="008B19F6">
      <w:pPr>
        <w:pStyle w:val="BodyText"/>
        <w:rPr>
          <w:b/>
          <w:sz w:val="20"/>
        </w:rPr>
      </w:pPr>
    </w:p>
    <w:p w14:paraId="531D8906" w14:textId="77777777" w:rsidR="008B19F6" w:rsidRDefault="00E430DB">
      <w:pPr>
        <w:pStyle w:val="BodyText"/>
        <w:spacing w:before="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02A451" wp14:editId="16666FA0">
                <wp:simplePos x="0" y="0"/>
                <wp:positionH relativeFrom="page">
                  <wp:posOffset>882700</wp:posOffset>
                </wp:positionH>
                <wp:positionV relativeFrom="paragraph">
                  <wp:posOffset>182232</wp:posOffset>
                </wp:positionV>
                <wp:extent cx="578294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29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945" h="18415">
                              <a:moveTo>
                                <a:pt x="578294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82945" y="18288"/>
                              </a:lnTo>
                              <a:lnTo>
                                <a:pt x="5782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E0439" id="Graphic 4" o:spid="_x0000_s1026" style="position:absolute;margin-left:69.5pt;margin-top:14.35pt;width:455.3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29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" path="m5782945,l,,,18288r5782945,l57829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1E7B21" w14:textId="77777777" w:rsidR="008B19F6" w:rsidRDefault="008B19F6">
      <w:pPr>
        <w:rPr>
          <w:sz w:val="20"/>
        </w:rPr>
        <w:sectPr w:rsidR="008B19F6">
          <w:footerReference w:type="default" r:id="rId12"/>
          <w:type w:val="continuous"/>
          <w:pgSz w:w="11910" w:h="16840"/>
          <w:pgMar w:top="1320" w:right="1300" w:bottom="500" w:left="1280" w:header="0" w:footer="309" w:gutter="0"/>
          <w:pgNumType w:start="1"/>
          <w:cols w:space="720"/>
        </w:sectPr>
      </w:pPr>
    </w:p>
    <w:p w14:paraId="3F66738F" w14:textId="77777777" w:rsidR="008B19F6" w:rsidRDefault="00E430DB">
      <w:pPr>
        <w:spacing w:before="66"/>
        <w:ind w:left="138"/>
        <w:rPr>
          <w:b/>
        </w:rPr>
      </w:pPr>
      <w:r>
        <w:rPr>
          <w:b/>
          <w:spacing w:val="-2"/>
        </w:rPr>
        <w:lastRenderedPageBreak/>
        <w:t>Abstract:</w:t>
      </w:r>
    </w:p>
    <w:p w14:paraId="586C153B" w14:textId="77777777" w:rsidR="008B19F6" w:rsidRDefault="008B19F6">
      <w:pPr>
        <w:pStyle w:val="BodyText"/>
        <w:rPr>
          <w:b/>
        </w:rPr>
      </w:pPr>
    </w:p>
    <w:p w14:paraId="457761EF" w14:textId="77777777" w:rsidR="008B19F6" w:rsidRDefault="00E430DB">
      <w:pPr>
        <w:pStyle w:val="BodyText"/>
        <w:ind w:left="138" w:right="132"/>
        <w:jc w:val="both"/>
        <w:rPr>
          <w:b/>
          <w:i/>
        </w:rPr>
      </w:pPr>
      <w:r>
        <w:t>A structured, concise and factual abstract – 350 words maximum - is required. The abstract should be written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provided font (Arial</w:t>
      </w:r>
      <w:r>
        <w:rPr>
          <w:spacing w:val="-1"/>
        </w:rPr>
        <w:t xml:space="preserve"> </w:t>
      </w:r>
      <w:r>
        <w:t>11pt) and usually comprises 1</w:t>
      </w:r>
      <w:r>
        <w:rPr>
          <w:spacing w:val="-2"/>
        </w:rPr>
        <w:t xml:space="preserve"> </w:t>
      </w:r>
      <w:r>
        <w:t xml:space="preserve">to 3 paragraphs of text with no headings, bullets or other special formatting. No figures should be included. An abstract for the IHHA conference outlines a scientific contribution related to the theme of the conference, namely </w:t>
      </w:r>
      <w:r>
        <w:rPr>
          <w:b/>
          <w:i/>
        </w:rPr>
        <w:t>Inspiring innovative and resilient railways</w:t>
      </w:r>
    </w:p>
    <w:p w14:paraId="0FF4DE13" w14:textId="77777777" w:rsidR="008B19F6" w:rsidRDefault="00E430DB">
      <w:pPr>
        <w:pStyle w:val="BodyText"/>
        <w:spacing w:before="252"/>
        <w:ind w:left="138"/>
      </w:pPr>
      <w:r>
        <w:t>The</w:t>
      </w:r>
      <w:r>
        <w:rPr>
          <w:spacing w:val="-4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contain,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3FF846FC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before="1" w:line="269" w:lineRule="exact"/>
      </w:pPr>
      <w:r>
        <w:rPr>
          <w:b/>
        </w:rPr>
        <w:t>Context</w:t>
      </w:r>
      <w:r>
        <w:t>:</w:t>
      </w:r>
      <w:r>
        <w:rPr>
          <w:spacing w:val="-7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focus,</w:t>
      </w:r>
      <w:r>
        <w:rPr>
          <w:spacing w:val="-4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research/work/case</w:t>
      </w:r>
      <w:r>
        <w:rPr>
          <w:spacing w:val="-5"/>
        </w:rPr>
        <w:t xml:space="preserve"> </w:t>
      </w:r>
      <w:r>
        <w:rPr>
          <w:spacing w:val="-2"/>
        </w:rPr>
        <w:t>study?</w:t>
      </w:r>
    </w:p>
    <w:p w14:paraId="32C80159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line="268" w:lineRule="exact"/>
      </w:pPr>
      <w:r>
        <w:rPr>
          <w:b/>
        </w:rPr>
        <w:t>Objective:</w:t>
      </w:r>
      <w:r>
        <w:rPr>
          <w:b/>
          <w:spacing w:val="-6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answer.</w:t>
      </w:r>
    </w:p>
    <w:p w14:paraId="3DE877F8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before="1" w:line="237" w:lineRule="auto"/>
        <w:ind w:right="140"/>
      </w:pPr>
      <w:r>
        <w:rPr>
          <w:b/>
        </w:rPr>
        <w:t xml:space="preserve">Method: </w:t>
      </w:r>
      <w:r>
        <w:t>Details on the method of research, i.e. field/laboratory tests, experimental</w:t>
      </w:r>
      <w:r>
        <w:rPr>
          <w:spacing w:val="40"/>
        </w:rPr>
        <w:t xml:space="preserve"> </w:t>
      </w:r>
      <w:r>
        <w:t>setup, instrumentation or numerical modelling.</w:t>
      </w:r>
    </w:p>
    <w:p w14:paraId="1A4F2742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before="2" w:line="269" w:lineRule="exact"/>
      </w:pPr>
      <w:r>
        <w:rPr>
          <w:b/>
        </w:rPr>
        <w:t>Results:</w:t>
      </w:r>
      <w:r>
        <w:rPr>
          <w:b/>
          <w:spacing w:val="-10"/>
        </w:rPr>
        <w:t xml:space="preserve"> </w:t>
      </w:r>
      <w:r>
        <w:t>Typical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study/investigation/case</w:t>
      </w:r>
      <w:r>
        <w:rPr>
          <w:spacing w:val="-6"/>
        </w:rPr>
        <w:t xml:space="preserve"> </w:t>
      </w:r>
      <w:r>
        <w:rPr>
          <w:spacing w:val="-2"/>
        </w:rPr>
        <w:t>study.</w:t>
      </w:r>
    </w:p>
    <w:p w14:paraId="69A1D15C" w14:textId="77777777" w:rsidR="008B19F6" w:rsidRDefault="00E430DB">
      <w:pPr>
        <w:pStyle w:val="ListParagraph"/>
        <w:numPr>
          <w:ilvl w:val="0"/>
          <w:numId w:val="1"/>
        </w:numPr>
        <w:tabs>
          <w:tab w:val="left" w:pos="858"/>
        </w:tabs>
        <w:spacing w:line="269" w:lineRule="exact"/>
      </w:pPr>
      <w:r>
        <w:rPr>
          <w:b/>
        </w:rPr>
        <w:t>Conclusions:</w:t>
      </w:r>
      <w:r>
        <w:rPr>
          <w:b/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outcome(s)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work.</w:t>
      </w:r>
    </w:p>
    <w:p w14:paraId="7FE9B413" w14:textId="77777777" w:rsidR="008B19F6" w:rsidRDefault="00E430DB">
      <w:pPr>
        <w:pStyle w:val="BodyText"/>
        <w:spacing w:before="249"/>
        <w:ind w:left="138" w:right="132"/>
        <w:jc w:val="both"/>
      </w:pPr>
      <w:r>
        <w:t>An abstract is often presented separately from the article, so it must be able to stand alone. For this reason, references should be avoided. Also, non-standard or uncommon abbreviations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avoided, but if essential</w:t>
      </w:r>
      <w:r>
        <w:rPr>
          <w:spacing w:val="-1"/>
        </w:rPr>
        <w:t xml:space="preserve"> </w:t>
      </w:r>
      <w:r>
        <w:t>they must be defined at</w:t>
      </w:r>
      <w:r>
        <w:rPr>
          <w:spacing w:val="-3"/>
        </w:rPr>
        <w:t xml:space="preserve"> </w:t>
      </w:r>
      <w:r>
        <w:t>their first mention in the abstract itself. The abstract should also not contain any brand/product/company names and should be free of any commercial advertising.</w:t>
      </w:r>
    </w:p>
    <w:p w14:paraId="1900561F" w14:textId="57CE9963" w:rsidR="00E430DB" w:rsidRDefault="00E430DB">
      <w:pPr>
        <w:pStyle w:val="BodyText"/>
        <w:spacing w:before="249"/>
        <w:ind w:left="138" w:right="132"/>
        <w:jc w:val="both"/>
      </w:pPr>
      <w:r w:rsidRPr="00E430DB">
        <w:t xml:space="preserve">A reminder that the templates can only be accepted via </w:t>
      </w:r>
      <w:hyperlink r:id="rId13" w:history="1">
        <w:r w:rsidRPr="00E430DB">
          <w:rPr>
            <w:rStyle w:val="Hyperlink"/>
          </w:rPr>
          <w:t>submissions to the online portal</w:t>
        </w:r>
      </w:hyperlink>
    </w:p>
    <w:sectPr w:rsidR="00E430DB">
      <w:pgSz w:w="11910" w:h="16840"/>
      <w:pgMar w:top="1260" w:right="1300" w:bottom="500" w:left="1280" w:header="0" w:footer="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3DC6C" w14:textId="77777777" w:rsidR="00E430DB" w:rsidRDefault="00E430DB">
      <w:r>
        <w:separator/>
      </w:r>
    </w:p>
  </w:endnote>
  <w:endnote w:type="continuationSeparator" w:id="0">
    <w:p w14:paraId="17762C35" w14:textId="77777777" w:rsidR="00E430DB" w:rsidRDefault="00E4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6055" w14:textId="77777777" w:rsidR="008B19F6" w:rsidRDefault="00E430D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192449DE" wp14:editId="20327974">
              <wp:simplePos x="0" y="0"/>
              <wp:positionH relativeFrom="page">
                <wp:posOffset>241808</wp:posOffset>
              </wp:positionH>
              <wp:positionV relativeFrom="page">
                <wp:posOffset>10356694</wp:posOffset>
              </wp:positionV>
              <wp:extent cx="1856739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739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6A2CA2" w14:textId="77777777" w:rsidR="008B19F6" w:rsidRDefault="00E430DB">
                          <w:pPr>
                            <w:spacing w:before="20"/>
                            <w:ind w:left="20"/>
                            <w:rPr>
                              <w:rFonts w:ascii="Rockwell"/>
                              <w:sz w:val="18"/>
                            </w:rPr>
                          </w:pPr>
                          <w:r>
                            <w:rPr>
                              <w:rFonts w:ascii="Rockwell"/>
                              <w:color w:val="0078D6"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Rockwell"/>
                              <w:color w:val="0078D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ckwell"/>
                              <w:color w:val="0078D6"/>
                              <w:sz w:val="18"/>
                            </w:rPr>
                            <w:t>Classification:</w:t>
                          </w:r>
                          <w:r>
                            <w:rPr>
                              <w:rFonts w:ascii="Rockwell"/>
                              <w:color w:val="0078D6"/>
                              <w:spacing w:val="-2"/>
                              <w:sz w:val="18"/>
                            </w:rPr>
                            <w:t xml:space="preserve"> General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449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.05pt;margin-top:815.5pt;width:146.2pt;height:12.6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" filled="f" stroked="f">
              <v:textbox inset="0,0,0,0">
                <w:txbxContent>
                  <w:p w14:paraId="4B6A2CA2" w14:textId="77777777" w:rsidR="008B19F6" w:rsidRDefault="00E430DB">
                    <w:pPr>
                      <w:spacing w:before="20"/>
                      <w:ind w:left="20"/>
                      <w:rPr>
                        <w:rFonts w:ascii="Rockwell"/>
                        <w:sz w:val="18"/>
                      </w:rPr>
                    </w:pPr>
                    <w:r>
                      <w:rPr>
                        <w:rFonts w:ascii="Rockwell"/>
                        <w:color w:val="0078D6"/>
                        <w:sz w:val="18"/>
                      </w:rPr>
                      <w:t>Information</w:t>
                    </w:r>
                    <w:r>
                      <w:rPr>
                        <w:rFonts w:ascii="Rockwell"/>
                        <w:color w:val="0078D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Rockwell"/>
                        <w:color w:val="0078D6"/>
                        <w:sz w:val="18"/>
                      </w:rPr>
                      <w:t>Classification:</w:t>
                    </w:r>
                    <w:r>
                      <w:rPr>
                        <w:rFonts w:ascii="Rockwell"/>
                        <w:color w:val="0078D6"/>
                        <w:spacing w:val="-2"/>
                        <w:sz w:val="18"/>
                      </w:rPr>
                      <w:t xml:space="preserve">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8165B" w14:textId="77777777" w:rsidR="00E430DB" w:rsidRDefault="00E430DB">
      <w:r>
        <w:separator/>
      </w:r>
    </w:p>
  </w:footnote>
  <w:footnote w:type="continuationSeparator" w:id="0">
    <w:p w14:paraId="38E9869C" w14:textId="77777777" w:rsidR="00E430DB" w:rsidRDefault="00E4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40127"/>
    <w:multiLevelType w:val="hybridMultilevel"/>
    <w:tmpl w:val="B3123010"/>
    <w:lvl w:ilvl="0" w:tplc="2BBC3BA8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B61388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AB62393A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7646F68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4C584B70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6F52FD32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2B40A820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4588EFA4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07943D2C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num w:numId="1" w16cid:durableId="132239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F6"/>
    <w:rsid w:val="008B19F6"/>
    <w:rsid w:val="00D7679D"/>
    <w:rsid w:val="00E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7D38"/>
  <w15:docId w15:val="{26553658-C7EA-4876-989D-15A13E1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30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ilresearchweek.com/ihha-abstracts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ilresearchweek.com/ihha-abstract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ailresearchweek.com/wp-content/uploads/2024/06/1489-Informa-IHHA-2025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D24C2D5AACC4CA3327F6F64D1A13A" ma:contentTypeVersion="18" ma:contentTypeDescription="Create a new document." ma:contentTypeScope="" ma:versionID="a490c55c7edc938613c3948bd8ac0f3d">
  <xsd:schema xmlns:xsd="http://www.w3.org/2001/XMLSchema" xmlns:xs="http://www.w3.org/2001/XMLSchema" xmlns:p="http://schemas.microsoft.com/office/2006/metadata/properties" xmlns:ns2="a1443ad2-c621-44cf-a7af-c480fccade18" xmlns:ns3="3de41a79-8d44-4626-8417-1c261e40ffd8" targetNamespace="http://schemas.microsoft.com/office/2006/metadata/properties" ma:root="true" ma:fieldsID="4a862f566a15f6eca1a7714c7f92784d" ns2:_="" ns3:_="">
    <xsd:import namespace="a1443ad2-c621-44cf-a7af-c480fccade18"/>
    <xsd:import namespace="3de41a79-8d44-4626-8417-1c261e40f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43ad2-c621-44cf-a7af-c480fccad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41a79-8d44-4626-8417-1c261e40f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62993a-2d1f-4cd4-9815-ec5e3500afdb}" ma:internalName="TaxCatchAll" ma:showField="CatchAllData" ma:web="3de41a79-8d44-4626-8417-1c261e40f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A3CF4-FA30-461A-AB84-EDFB01C68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293BE-6A35-4E9C-9F13-09C4CD44D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43ad2-c621-44cf-a7af-c480fccade18"/>
    <ds:schemaRef ds:uri="3de41a79-8d44-4626-8417-1c261e40f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>Informa plc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Grabe</dc:creator>
  <cp:lastModifiedBy>Karas, Tina</cp:lastModifiedBy>
  <cp:revision>2</cp:revision>
  <dcterms:created xsi:type="dcterms:W3CDTF">2024-08-27T08:24:00Z</dcterms:created>
  <dcterms:modified xsi:type="dcterms:W3CDTF">2024-08-27T08:24:00Z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2024-07-30T00:00:00Z</vt:filetime>
  </property>
  <property fmtid="{D5CDD505-2E9C-101B-9397-08002B2CF9AE}" pid="5" name="MSIP_Label_2bbab825-a111-45e4-86a1-18cee0005896_ActionId">
    <vt:lpwstr>0ca9c296-1d95-402f-8dc1-15ccf831f550</vt:lpwstr>
  </property>
  <property fmtid="{D5CDD505-2E9C-101B-9397-08002B2CF9AE}" pid="6" name="MSIP_Label_2bbab825-a111-45e4-86a1-18cee0005896_ContentBits">
    <vt:lpwstr>2</vt:lpwstr>
  </property>
  <property fmtid="{D5CDD505-2E9C-101B-9397-08002B2CF9AE}" pid="7" name="MSIP_Label_2bbab825-a111-45e4-86a1-18cee0005896_Enabled">
    <vt:lpwstr>true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etDate">
    <vt:lpwstr>2024-05-13T02:45:30Z</vt:lpwstr>
  </property>
  <property fmtid="{D5CDD505-2E9C-101B-9397-08002B2CF9AE}" pid="11" name="MSIP_Label_2bbab825-a111-45e4-86a1-18cee0005896_SiteId">
    <vt:lpwstr>2567d566-604c-408a-8a60-55d0dc9d9d6b</vt:lpwstr>
  </property>
  <property fmtid="{D5CDD505-2E9C-101B-9397-08002B2CF9AE}" pid="12" name="Producer">
    <vt:lpwstr>Microsoft® Word for Microsoft 365</vt:lpwstr>
  </property>
</Properties>
</file>